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>
          <w:rFonts w:ascii="Times New Roman" w:cs="Times New Roman" w:eastAsia="Times New Roman" w:hAnsi="Times New Roman"/>
          <w:color w:val="93c47d"/>
        </w:rPr>
      </w:pPr>
      <w:bookmarkStart w:colFirst="0" w:colLast="0" w:name="_9irlphogjgrx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Word Meaning and Structure Practice Exercises: </w:t>
      </w:r>
      <w:r w:rsidDel="00000000" w:rsidR="00000000" w:rsidRPr="00000000">
        <w:rPr>
          <w:rFonts w:ascii="Times New Roman" w:cs="Times New Roman" w:eastAsia="Times New Roman" w:hAnsi="Times New Roman"/>
          <w:color w:val="93c47d"/>
          <w:rtl w:val="0"/>
        </w:rPr>
        <w:t xml:space="preserve">Suffixes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Instructions: Write 2 words in English that end with each suffix. (value: 40 pts.)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</w:t>
        <w:br w:type="textWrapping"/>
        <w:tab/>
        <w:t xml:space="preserve">-aholic/-oholic: someone who is obsessed with something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Shop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aholic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Alc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oholic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-able: able to be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-age: action or process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-arium: a place for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-ary: of/ relating to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-cycle: circle/ wheel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-ence: state or condition/ action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-ic/-ical: relating to/characterized by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-ist: a person who does an action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-less: without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-loger/logist: one who does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-ology: study of/ science of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-onym: name/ word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-phile: one who loves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-phone: sound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-scribe/-script: to write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-sect: to cut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-ship: state or condition of/ skill of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-some: characterized by, group of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-wise: in what manner or direction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-ty: state, condition or quality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